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ЗАКЛЮЧЕНИЕ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3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ab/>
        <w:t>Публичные слушания</w:t>
      </w:r>
      <w:r>
        <w:rPr>
          <w:sz w:val="40"/>
          <w:szCs w:val="28"/>
        </w:rPr>
        <w:t xml:space="preserve"> </w:t>
      </w:r>
      <w:r>
        <w:rPr>
          <w:szCs w:val="28"/>
        </w:rPr>
        <w:t>назначены решением районного Собрания Озинского муниципального района от 1 ноября 2021 года №1</w:t>
      </w:r>
      <w:r>
        <w:rPr>
          <w:szCs w:val="28"/>
        </w:rPr>
        <w:t>1</w:t>
      </w:r>
      <w:r>
        <w:rPr>
          <w:szCs w:val="28"/>
        </w:rPr>
        <w:t>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          </w:t>
      </w:r>
      <w:r>
        <w:rPr>
          <w:b/>
          <w:szCs w:val="28"/>
          <w:u w:val="single"/>
        </w:rPr>
        <w:t>Тема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Внесение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"Об утверждении </w:t>
      </w:r>
      <w:r>
        <w:rPr>
          <w:sz w:val="28"/>
          <w:szCs w:val="28"/>
          <w:u w:val="none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Озёрского</w:t>
      </w:r>
      <w:r>
        <w:rPr>
          <w:sz w:val="28"/>
          <w:szCs w:val="28"/>
          <w:u w:val="none"/>
        </w:rPr>
        <w:t xml:space="preserve"> муниципального образования Озинского муниципального района"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проведения публичных слушаний:</w:t>
      </w:r>
      <w:r>
        <w:rPr>
          <w:sz w:val="28"/>
          <w:szCs w:val="28"/>
        </w:rPr>
        <w:t xml:space="preserve">  30 ноября 2021 года.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Количество участников публичных слушаний:</w:t>
      </w:r>
      <w:r>
        <w:rPr>
          <w:sz w:val="28"/>
          <w:szCs w:val="28"/>
        </w:rPr>
        <w:t xml:space="preserve">    21 человек.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В ходе обсуждения вопросов по проекту </w:t>
      </w:r>
      <w:r>
        <w:rPr>
          <w:sz w:val="28"/>
          <w:szCs w:val="28"/>
        </w:rPr>
        <w:t xml:space="preserve">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Озёрского</w:t>
      </w:r>
      <w:r>
        <w:rPr>
          <w:sz w:val="28"/>
          <w:szCs w:val="28"/>
        </w:rPr>
        <w:t xml:space="preserve"> муниципального образования Озинского муниципального района" </w:t>
      </w:r>
      <w:r>
        <w:rPr>
          <w:szCs w:val="28"/>
        </w:rPr>
        <w:t>от участников публичных слушаний замечаний и возражений не поступило.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РЕКОМЕНДАЦИИ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3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>Заслушав и обсудив доклад участники публичных слушаний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851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 xml:space="preserve">       РЕКОМЕНДУЮТ: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</w:t>
      </w:r>
      <w:r>
        <w:rPr>
          <w:b/>
          <w:szCs w:val="28"/>
          <w:u w:val="single"/>
        </w:rPr>
        <w:t>Комиссии по подготовке и проведению публичных слушаний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опубликовать заключение о результатах публичных слушаний в порядке, установленным для официального опубликования муниципальных правовых актов и размещение на сайте администрации, в сети «Интернет»;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в течении 14 дней направить администрации Озинского муниципального района протокол публичных слушаний и документацию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по планировке и межеванию территории.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Администрации Озинского муниципального района: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  <w:lang w:eastAsia="ar-SA"/>
        </w:rPr>
        <w:t xml:space="preserve">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 xml:space="preserve"> "Об утверждении </w:t>
      </w:r>
      <w:r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Озёрского</w:t>
      </w:r>
      <w:r>
        <w:rPr>
          <w:sz w:val="28"/>
          <w:szCs w:val="28"/>
          <w:lang w:eastAsia="ar-SA"/>
        </w:rPr>
        <w:t xml:space="preserve"> муниципального образования Озинского муниципального района".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>
          <w:szCs w:val="28"/>
        </w:rPr>
        <w:t xml:space="preserve">         </w:t>
      </w:r>
      <w:r>
        <w:rPr>
          <w:szCs w:val="28"/>
        </w:rPr>
        <w:t>Голосовали: «ЗА» - единогласно.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  <w:r>
        <w:br w:type="page"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Председательствующий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на публичных слушаниях</w:t>
        <w:tab/>
        <w:tab/>
        <w:tab/>
        <w:tab/>
        <w:tab/>
        <w:t xml:space="preserve">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 xml:space="preserve">Секретарь публичных слушаний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  <w:r>
        <w:rPr>
          <w:b/>
          <w:szCs w:val="28"/>
        </w:rPr>
        <w:t xml:space="preserve">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b/>
          <w:szCs w:val="28"/>
        </w:rPr>
        <w:t xml:space="preserve">                                               </w:t>
      </w:r>
    </w:p>
    <w:sectPr>
      <w:type w:val="nextPage"/>
      <w:pgSz w:w="11906" w:h="16838"/>
      <w:pgMar w:left="1701" w:right="800" w:header="0" w:top="585" w:footer="0" w:bottom="6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fals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757D-9315-4CD9-A547-7A507856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LibreOffice/7.1.4.2$Windows_X86_64 LibreOffice_project/a529a4fab45b75fefc5b6226684193eb000654f6</Application>
  <AppVersion>15.0000</AppVersion>
  <Pages>2</Pages>
  <Words>269</Words>
  <Characters>1896</Characters>
  <CharactersWithSpaces>2278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2016-06-29T06:45:00Z</cp:lastPrinted>
  <dcterms:modified xsi:type="dcterms:W3CDTF">2021-11-30T15:52:17Z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